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4" w:rsidRPr="008C07C5" w:rsidRDefault="006B1134" w:rsidP="006B1134">
      <w:pPr>
        <w:rPr>
          <w:b/>
          <w:color w:val="993366"/>
        </w:rPr>
      </w:pPr>
      <w:r>
        <w:rPr>
          <w:noProof/>
        </w:rPr>
        <w:drawing>
          <wp:inline distT="0" distB="0" distL="0" distR="0">
            <wp:extent cx="594360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52" w:rsidRDefault="006D3621" w:rsidP="0033121E">
      <w:pPr>
        <w:jc w:val="center"/>
        <w:outlineLvl w:val="0"/>
        <w:rPr>
          <w:b/>
          <w:color w:val="993366"/>
          <w:sz w:val="40"/>
          <w:szCs w:val="48"/>
        </w:rPr>
      </w:pPr>
      <w:r w:rsidRPr="006D3621">
        <w:rPr>
          <w:b/>
          <w:color w:val="993366"/>
          <w:sz w:val="40"/>
          <w:szCs w:val="48"/>
        </w:rPr>
        <w:t>Staf</w:t>
      </w:r>
      <w:r w:rsidR="006B1134" w:rsidRPr="006D3621">
        <w:rPr>
          <w:b/>
          <w:color w:val="993366"/>
          <w:sz w:val="40"/>
          <w:szCs w:val="48"/>
        </w:rPr>
        <w:t>f</w:t>
      </w:r>
      <w:r w:rsidRPr="006D3621">
        <w:rPr>
          <w:b/>
          <w:color w:val="993366"/>
          <w:sz w:val="40"/>
          <w:szCs w:val="48"/>
        </w:rPr>
        <w:t xml:space="preserve"> Heal</w:t>
      </w:r>
      <w:r w:rsidR="006B1134" w:rsidRPr="006D3621">
        <w:rPr>
          <w:b/>
          <w:color w:val="993366"/>
          <w:sz w:val="40"/>
          <w:szCs w:val="48"/>
        </w:rPr>
        <w:t>t</w:t>
      </w:r>
      <w:r w:rsidRPr="006D3621">
        <w:rPr>
          <w:b/>
          <w:color w:val="993366"/>
          <w:sz w:val="40"/>
          <w:szCs w:val="48"/>
        </w:rPr>
        <w:t>h Care Committ</w:t>
      </w:r>
      <w:r w:rsidR="001C2A36" w:rsidRPr="006D3621">
        <w:rPr>
          <w:b/>
          <w:color w:val="993366"/>
          <w:sz w:val="40"/>
          <w:szCs w:val="48"/>
        </w:rPr>
        <w:t>e</w:t>
      </w:r>
      <w:r w:rsidRPr="006D3621">
        <w:rPr>
          <w:b/>
          <w:color w:val="993366"/>
          <w:sz w:val="40"/>
          <w:szCs w:val="48"/>
        </w:rPr>
        <w:t>e</w:t>
      </w:r>
    </w:p>
    <w:p w:rsidR="0014389E" w:rsidRDefault="0014389E" w:rsidP="0033121E">
      <w:pPr>
        <w:jc w:val="center"/>
        <w:outlineLvl w:val="0"/>
        <w:rPr>
          <w:b/>
          <w:color w:val="993366"/>
          <w:sz w:val="28"/>
          <w:szCs w:val="48"/>
        </w:rPr>
      </w:pPr>
    </w:p>
    <w:p w:rsidR="006307DA" w:rsidRDefault="006B25FB" w:rsidP="0033121E">
      <w:pPr>
        <w:jc w:val="center"/>
        <w:outlineLvl w:val="0"/>
        <w:rPr>
          <w:b/>
          <w:color w:val="993366"/>
          <w:sz w:val="28"/>
          <w:szCs w:val="48"/>
        </w:rPr>
      </w:pPr>
      <w:r>
        <w:rPr>
          <w:b/>
          <w:color w:val="993366"/>
          <w:sz w:val="28"/>
          <w:szCs w:val="48"/>
        </w:rPr>
        <w:t>Meeting Notes</w:t>
      </w:r>
    </w:p>
    <w:p w:rsidR="00DF2C92" w:rsidRDefault="00244254" w:rsidP="00DF2C92">
      <w:pPr>
        <w:jc w:val="center"/>
        <w:outlineLvl w:val="0"/>
        <w:rPr>
          <w:b/>
          <w:color w:val="993366"/>
          <w:sz w:val="28"/>
          <w:szCs w:val="48"/>
        </w:rPr>
      </w:pPr>
      <w:r>
        <w:rPr>
          <w:b/>
          <w:color w:val="993366"/>
          <w:sz w:val="28"/>
          <w:szCs w:val="48"/>
        </w:rPr>
        <w:t>2/4/13</w:t>
      </w:r>
    </w:p>
    <w:p w:rsidR="001C2A36" w:rsidRPr="0045526C" w:rsidRDefault="001C2A36" w:rsidP="0033121E">
      <w:pPr>
        <w:ind w:left="720" w:hanging="720"/>
        <w:jc w:val="center"/>
        <w:rPr>
          <w:sz w:val="22"/>
          <w:szCs w:val="22"/>
        </w:rPr>
      </w:pPr>
    </w:p>
    <w:p w:rsidR="001B0F82" w:rsidRDefault="008146A9" w:rsidP="008712C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4757">
        <w:rPr>
          <w:rFonts w:asciiTheme="minorHAnsi" w:hAnsiTheme="minorHAnsi" w:cstheme="minorHAnsi"/>
          <w:b/>
          <w:i/>
          <w:sz w:val="22"/>
          <w:szCs w:val="22"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8"/>
        <w:gridCol w:w="4828"/>
      </w:tblGrid>
      <w:tr w:rsidR="001B0F82" w:rsidRPr="00F6621D">
        <w:tc>
          <w:tcPr>
            <w:tcW w:w="247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UAA</w:t>
            </w:r>
            <w:r w:rsidR="008143CC"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Voting Member</w:t>
            </w:r>
          </w:p>
        </w:tc>
        <w:tc>
          <w:tcPr>
            <w:tcW w:w="2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F82" w:rsidRPr="00F6621D" w:rsidRDefault="008143CC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UAF Voting Member</w:t>
            </w:r>
          </w:p>
        </w:tc>
      </w:tr>
      <w:tr w:rsidR="001B0F82" w:rsidRPr="00F6621D">
        <w:tc>
          <w:tcPr>
            <w:tcW w:w="24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Melodee Monson, chair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64265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Gary Newman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</w:tr>
      <w:tr w:rsidR="001B0F82" w:rsidRPr="00F6621D">
        <w:tc>
          <w:tcPr>
            <w:tcW w:w="24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Connie Dennis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64265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Debbie Coxon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</w:tr>
      <w:tr w:rsidR="001B0F82" w:rsidRPr="00F6621D">
        <w:tc>
          <w:tcPr>
            <w:tcW w:w="24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Alt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Alt</w:t>
            </w:r>
          </w:p>
        </w:tc>
      </w:tr>
      <w:tr w:rsidR="001B0F82" w:rsidRPr="00F6621D">
        <w:tc>
          <w:tcPr>
            <w:tcW w:w="24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0F82" w:rsidRPr="00F6621D" w:rsidRDefault="00F6621D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Maureen Hunt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64265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Deb Gonzalez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</w:tr>
      <w:tr w:rsidR="001B0F82" w:rsidRPr="00F6621D">
        <w:tc>
          <w:tcPr>
            <w:tcW w:w="247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Mary Sue Dates</w:t>
            </w:r>
          </w:p>
        </w:tc>
      </w:tr>
      <w:tr w:rsidR="001B0F82" w:rsidRPr="00F6621D">
        <w:tc>
          <w:tcPr>
            <w:tcW w:w="24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SAA</w:t>
            </w:r>
            <w:r w:rsidR="008143CC"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Voting Member</w:t>
            </w:r>
          </w:p>
        </w:tc>
        <w:tc>
          <w:tcPr>
            <w:tcW w:w="2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F82" w:rsidRPr="00F6621D" w:rsidRDefault="008143CC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UAS Voting Member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882193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Ivan Leibbrandt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Gwenna Richardson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Linda Hall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Elizabeth Williams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Alt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Alt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F40C85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Monique Musick</w:t>
            </w:r>
          </w:p>
        </w:tc>
        <w:tc>
          <w:tcPr>
            <w:tcW w:w="2521" w:type="pct"/>
            <w:tcBorders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Mae Delcastillo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82" w:rsidRPr="00F6621D" w:rsidRDefault="00882193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Heather Arana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F82" w:rsidRPr="00F6621D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0F82" w:rsidRPr="00F6621D" w:rsidRDefault="001B0F82" w:rsidP="008143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Alliance</w:t>
            </w:r>
            <w:r w:rsidR="008143CC"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Representative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Monique Musick</w:t>
            </w:r>
          </w:p>
        </w:tc>
        <w:tc>
          <w:tcPr>
            <w:tcW w:w="252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F82" w:rsidRPr="00F6621D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F82" w:rsidRPr="00F6621D" w:rsidRDefault="001B0F82" w:rsidP="001B0F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b/>
                <w:sz w:val="22"/>
                <w:szCs w:val="22"/>
              </w:rPr>
              <w:t>Ex-Officio</w:t>
            </w:r>
          </w:p>
        </w:tc>
      </w:tr>
      <w:tr w:rsidR="001B0F82" w:rsidRPr="00F6621D">
        <w:tc>
          <w:tcPr>
            <w:tcW w:w="2479" w:type="pct"/>
            <w:tcBorders>
              <w:lef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Erika Van Flein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right w:val="single" w:sz="12" w:space="0" w:color="auto"/>
            </w:tcBorders>
          </w:tcPr>
          <w:p w:rsidR="001B0F82" w:rsidRPr="00F6621D" w:rsidRDefault="001B0F82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Juella Sparks</w:t>
            </w:r>
          </w:p>
        </w:tc>
      </w:tr>
      <w:tr w:rsidR="00BB69B1" w:rsidRPr="00F6621D">
        <w:tc>
          <w:tcPr>
            <w:tcW w:w="2479" w:type="pct"/>
            <w:tcBorders>
              <w:left w:val="single" w:sz="12" w:space="0" w:color="auto"/>
              <w:bottom w:val="single" w:sz="12" w:space="0" w:color="auto"/>
            </w:tcBorders>
          </w:tcPr>
          <w:p w:rsidR="00BB69B1" w:rsidRPr="00F6621D" w:rsidRDefault="00BB69B1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David Hin</w:t>
            </w:r>
            <w:r w:rsidR="00915A5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6621D">
              <w:rPr>
                <w:rFonts w:asciiTheme="minorHAnsi" w:hAnsiTheme="minorHAnsi" w:cstheme="minorHAnsi"/>
                <w:sz w:val="22"/>
                <w:szCs w:val="22"/>
              </w:rPr>
              <w:t>kley</w:t>
            </w:r>
            <w:r w:rsidR="00841EA2">
              <w:rPr>
                <w:rFonts w:asciiTheme="minorHAnsi" w:hAnsiTheme="minorHAnsi" w:cstheme="minorHAnsi"/>
                <w:sz w:val="22"/>
                <w:szCs w:val="22"/>
              </w:rPr>
              <w:t xml:space="preserve"> (present)</w:t>
            </w:r>
          </w:p>
        </w:tc>
        <w:tc>
          <w:tcPr>
            <w:tcW w:w="2521" w:type="pct"/>
            <w:tcBorders>
              <w:bottom w:val="single" w:sz="12" w:space="0" w:color="auto"/>
              <w:right w:val="single" w:sz="12" w:space="0" w:color="auto"/>
            </w:tcBorders>
          </w:tcPr>
          <w:p w:rsidR="00BB69B1" w:rsidRPr="00F6621D" w:rsidRDefault="00915A51" w:rsidP="008146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Michelle Rizk</w:t>
            </w:r>
          </w:p>
        </w:tc>
      </w:tr>
    </w:tbl>
    <w:p w:rsidR="001B0F82" w:rsidRDefault="001B0F82" w:rsidP="008146A9">
      <w:pPr>
        <w:rPr>
          <w:rFonts w:asciiTheme="minorHAnsi" w:hAnsiTheme="minorHAnsi" w:cstheme="minorHAnsi"/>
          <w:sz w:val="22"/>
          <w:szCs w:val="22"/>
        </w:rPr>
      </w:pPr>
    </w:p>
    <w:p w:rsidR="0014389E" w:rsidRDefault="00921387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was called to order at 9</w:t>
      </w:r>
      <w:r w:rsidR="003562F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05am.  Roll was called and there were 9 members present plus Erika Van Flein and David Hinckley.</w:t>
      </w:r>
    </w:p>
    <w:p w:rsidR="00921387" w:rsidRDefault="00921387" w:rsidP="008146A9">
      <w:pPr>
        <w:rPr>
          <w:rFonts w:asciiTheme="minorHAnsi" w:hAnsiTheme="minorHAnsi" w:cstheme="minorHAnsi"/>
          <w:sz w:val="22"/>
          <w:szCs w:val="22"/>
        </w:rPr>
      </w:pPr>
    </w:p>
    <w:p w:rsidR="006307DA" w:rsidRDefault="006307DA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  <w:t>Approval of Agenda</w:t>
      </w:r>
      <w:r w:rsidR="00921387">
        <w:rPr>
          <w:rFonts w:asciiTheme="minorHAnsi" w:hAnsiTheme="minorHAnsi" w:cstheme="minorHAnsi"/>
          <w:sz w:val="22"/>
          <w:szCs w:val="22"/>
        </w:rPr>
        <w:t>-Agenda was approved.</w:t>
      </w:r>
    </w:p>
    <w:p w:rsidR="006307DA" w:rsidRDefault="006307DA" w:rsidP="008146A9">
      <w:pPr>
        <w:rPr>
          <w:rFonts w:asciiTheme="minorHAnsi" w:hAnsiTheme="minorHAnsi" w:cstheme="minorHAnsi"/>
          <w:sz w:val="22"/>
          <w:szCs w:val="22"/>
        </w:rPr>
      </w:pPr>
    </w:p>
    <w:p w:rsidR="006307DA" w:rsidRDefault="006307DA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 xml:space="preserve">Approval of Meeting notes – </w:t>
      </w:r>
      <w:r w:rsidR="00244254">
        <w:rPr>
          <w:rFonts w:asciiTheme="minorHAnsi" w:hAnsiTheme="minorHAnsi" w:cstheme="minorHAnsi"/>
          <w:sz w:val="22"/>
          <w:szCs w:val="22"/>
        </w:rPr>
        <w:t>December</w:t>
      </w:r>
      <w:r>
        <w:rPr>
          <w:rFonts w:asciiTheme="minorHAnsi" w:hAnsiTheme="minorHAnsi" w:cstheme="minorHAnsi"/>
          <w:sz w:val="22"/>
          <w:szCs w:val="22"/>
        </w:rPr>
        <w:t xml:space="preserve"> meeting</w:t>
      </w:r>
      <w:r w:rsidR="00921387">
        <w:rPr>
          <w:rFonts w:asciiTheme="minorHAnsi" w:hAnsiTheme="minorHAnsi" w:cstheme="minorHAnsi"/>
          <w:sz w:val="22"/>
          <w:szCs w:val="22"/>
        </w:rPr>
        <w:t xml:space="preserve"> – Meeting notes for December were approved.</w:t>
      </w:r>
    </w:p>
    <w:p w:rsidR="0014389E" w:rsidRDefault="0014389E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Who will take notes for this meeting?</w:t>
      </w:r>
      <w:r w:rsidR="00921387">
        <w:rPr>
          <w:rFonts w:asciiTheme="minorHAnsi" w:hAnsiTheme="minorHAnsi" w:cstheme="minorHAnsi"/>
          <w:sz w:val="22"/>
          <w:szCs w:val="22"/>
        </w:rPr>
        <w:t>- Gwenna volunteered to take notes.</w:t>
      </w:r>
    </w:p>
    <w:p w:rsidR="006307DA" w:rsidRDefault="006307DA" w:rsidP="008146A9">
      <w:pPr>
        <w:rPr>
          <w:rFonts w:asciiTheme="minorHAnsi" w:hAnsiTheme="minorHAnsi" w:cstheme="minorHAnsi"/>
          <w:sz w:val="22"/>
          <w:szCs w:val="22"/>
        </w:rPr>
      </w:pPr>
    </w:p>
    <w:p w:rsidR="006307DA" w:rsidRDefault="006307DA" w:rsidP="002442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</w:r>
      <w:r w:rsidR="00244254">
        <w:rPr>
          <w:rFonts w:asciiTheme="minorHAnsi" w:hAnsiTheme="minorHAnsi" w:cstheme="minorHAnsi"/>
          <w:sz w:val="22"/>
          <w:szCs w:val="22"/>
        </w:rPr>
        <w:t>Forum Feedback</w:t>
      </w:r>
      <w:r w:rsidR="00D31A62">
        <w:rPr>
          <w:rFonts w:asciiTheme="minorHAnsi" w:hAnsiTheme="minorHAnsi" w:cstheme="minorHAnsi"/>
          <w:sz w:val="22"/>
          <w:szCs w:val="22"/>
        </w:rPr>
        <w:t>/recommendations</w:t>
      </w:r>
      <w:r w:rsidR="00921387">
        <w:rPr>
          <w:rFonts w:asciiTheme="minorHAnsi" w:hAnsiTheme="minorHAnsi" w:cstheme="minorHAnsi"/>
          <w:sz w:val="22"/>
          <w:szCs w:val="22"/>
        </w:rPr>
        <w:t>-approximately 300 people attended the forums – the motions were discussed – the #1 motion of discussion was on the Opt Out Option and the 2</w:t>
      </w:r>
      <w:r w:rsidR="00921387" w:rsidRPr="0092138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21387">
        <w:rPr>
          <w:rFonts w:asciiTheme="minorHAnsi" w:hAnsiTheme="minorHAnsi" w:cstheme="minorHAnsi"/>
          <w:sz w:val="22"/>
          <w:szCs w:val="22"/>
        </w:rPr>
        <w:t xml:space="preserve"> motion of discussion was the Spousal Surcharge – due to the responses to these two motions the JHCC rescinded the motions – the other seven motions will go forward .</w:t>
      </w:r>
      <w:r w:rsidR="003562FD">
        <w:rPr>
          <w:rFonts w:asciiTheme="minorHAnsi" w:hAnsiTheme="minorHAnsi" w:cstheme="minorHAnsi"/>
          <w:sz w:val="22"/>
          <w:szCs w:val="22"/>
        </w:rPr>
        <w:t xml:space="preserve">  The JHCC feels it is important to hold more forums in the future.</w:t>
      </w:r>
    </w:p>
    <w:p w:rsidR="00244254" w:rsidRDefault="00244254" w:rsidP="00244254">
      <w:pPr>
        <w:rPr>
          <w:rFonts w:asciiTheme="minorHAnsi" w:hAnsiTheme="minorHAnsi" w:cstheme="minorHAnsi"/>
          <w:sz w:val="22"/>
          <w:szCs w:val="22"/>
        </w:rPr>
      </w:pPr>
    </w:p>
    <w:p w:rsidR="00244254" w:rsidRDefault="00244254" w:rsidP="002442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  <w:t>JHCC update</w:t>
      </w:r>
      <w:r w:rsidR="00921387">
        <w:rPr>
          <w:rFonts w:asciiTheme="minorHAnsi" w:hAnsiTheme="minorHAnsi" w:cstheme="minorHAnsi"/>
          <w:sz w:val="22"/>
          <w:szCs w:val="22"/>
        </w:rPr>
        <w:t xml:space="preserve"> – A notice of intent</w:t>
      </w:r>
      <w:r w:rsidR="00500F94">
        <w:rPr>
          <w:rFonts w:asciiTheme="minorHAnsi" w:hAnsiTheme="minorHAnsi" w:cstheme="minorHAnsi"/>
          <w:sz w:val="22"/>
          <w:szCs w:val="22"/>
        </w:rPr>
        <w:t xml:space="preserve"> to award</w:t>
      </w:r>
      <w:r w:rsidR="00921387">
        <w:rPr>
          <w:rFonts w:asciiTheme="minorHAnsi" w:hAnsiTheme="minorHAnsi" w:cstheme="minorHAnsi"/>
          <w:sz w:val="22"/>
          <w:szCs w:val="22"/>
        </w:rPr>
        <w:t xml:space="preserve"> was issued to </w:t>
      </w:r>
      <w:r w:rsidR="00500F94">
        <w:rPr>
          <w:rFonts w:asciiTheme="minorHAnsi" w:hAnsiTheme="minorHAnsi" w:cstheme="minorHAnsi"/>
          <w:sz w:val="22"/>
          <w:szCs w:val="22"/>
        </w:rPr>
        <w:t xml:space="preserve">Premera </w:t>
      </w:r>
      <w:r w:rsidR="00921387">
        <w:rPr>
          <w:rFonts w:asciiTheme="minorHAnsi" w:hAnsiTheme="minorHAnsi" w:cstheme="minorHAnsi"/>
          <w:sz w:val="22"/>
          <w:szCs w:val="22"/>
        </w:rPr>
        <w:t>Blue Cross/Blue Shield for pharmacy and health – there is a 10 day protest period for the other vendors</w:t>
      </w:r>
      <w:r w:rsidR="00500F94">
        <w:rPr>
          <w:rFonts w:asciiTheme="minorHAnsi" w:hAnsiTheme="minorHAnsi" w:cstheme="minorHAnsi"/>
          <w:sz w:val="22"/>
          <w:szCs w:val="22"/>
        </w:rPr>
        <w:t xml:space="preserve"> to protest the award</w:t>
      </w:r>
      <w:r w:rsidR="00921387">
        <w:rPr>
          <w:rFonts w:asciiTheme="minorHAnsi" w:hAnsiTheme="minorHAnsi" w:cstheme="minorHAnsi"/>
          <w:sz w:val="22"/>
          <w:szCs w:val="22"/>
        </w:rPr>
        <w:t xml:space="preserve">  – at </w:t>
      </w:r>
      <w:r w:rsidR="00921387">
        <w:rPr>
          <w:rFonts w:asciiTheme="minorHAnsi" w:hAnsiTheme="minorHAnsi" w:cstheme="minorHAnsi"/>
          <w:sz w:val="22"/>
          <w:szCs w:val="22"/>
        </w:rPr>
        <w:lastRenderedPageBreak/>
        <w:t>the end of the 10 days the contract will be issued – An RFP will be going out for the Wellness Program – Lockton presented the InfoLock report</w:t>
      </w:r>
      <w:r w:rsidR="00500F94">
        <w:rPr>
          <w:rFonts w:asciiTheme="minorHAnsi" w:hAnsiTheme="minorHAnsi" w:cstheme="minorHAnsi"/>
          <w:sz w:val="22"/>
          <w:szCs w:val="22"/>
        </w:rPr>
        <w:t xml:space="preserve"> from FY12</w:t>
      </w:r>
      <w:r w:rsidR="00921387" w:rsidRPr="00637CE5">
        <w:rPr>
          <w:rFonts w:asciiTheme="minorHAnsi" w:hAnsiTheme="minorHAnsi" w:cstheme="minorHAnsi"/>
          <w:sz w:val="22"/>
          <w:szCs w:val="22"/>
        </w:rPr>
        <w:t xml:space="preserve">  (</w:t>
      </w:r>
      <w:r w:rsidR="00637CE5" w:rsidRPr="00637CE5">
        <w:rPr>
          <w:rFonts w:asciiTheme="minorHAnsi" w:hAnsiTheme="minorHAnsi" w:cstheme="minorHAnsi"/>
          <w:sz w:val="22"/>
          <w:szCs w:val="22"/>
        </w:rPr>
        <w:t xml:space="preserve">posted at </w:t>
      </w:r>
      <w:hyperlink r:id="rId9" w:history="1">
        <w:r w:rsidR="00637CE5" w:rsidRPr="00637CE5">
          <w:rPr>
            <w:rStyle w:val="Hyperlink"/>
            <w:rFonts w:asciiTheme="minorHAnsi" w:hAnsiTheme="minorHAnsi"/>
            <w:sz w:val="22"/>
            <w:szCs w:val="22"/>
          </w:rPr>
          <w:t>http://www.alaska.edu/benefits/joint-health-care-committ/2-01-2013/</w:t>
        </w:r>
      </w:hyperlink>
      <w:r w:rsidR="00921387">
        <w:rPr>
          <w:rFonts w:asciiTheme="minorHAnsi" w:hAnsiTheme="minorHAnsi" w:cstheme="minorHAnsi"/>
          <w:sz w:val="22"/>
          <w:szCs w:val="22"/>
        </w:rPr>
        <w:t xml:space="preserve">) – it was reported that Preventative is not being used as much as it should; spouses are 25% of the population w/40% of the plan cost; generic pharmacy use increased from 65% to 69% w/an estimated savings of $300K to $370K; </w:t>
      </w:r>
      <w:r w:rsidR="00E7213B">
        <w:rPr>
          <w:rFonts w:asciiTheme="minorHAnsi" w:hAnsiTheme="minorHAnsi" w:cstheme="minorHAnsi"/>
          <w:sz w:val="22"/>
          <w:szCs w:val="22"/>
        </w:rPr>
        <w:t xml:space="preserve">Type 2 diabetes is showing that 84% of the population is </w:t>
      </w:r>
      <w:r w:rsidR="00E7213B" w:rsidRPr="00E7213B">
        <w:rPr>
          <w:rFonts w:asciiTheme="minorHAnsi" w:hAnsiTheme="minorHAnsi" w:cstheme="minorHAnsi"/>
          <w:b/>
          <w:sz w:val="22"/>
          <w:szCs w:val="22"/>
        </w:rPr>
        <w:t>non-compliant</w:t>
      </w:r>
      <w:r w:rsidR="00E7213B">
        <w:rPr>
          <w:rFonts w:asciiTheme="minorHAnsi" w:hAnsiTheme="minorHAnsi" w:cstheme="minorHAnsi"/>
          <w:sz w:val="22"/>
          <w:szCs w:val="22"/>
        </w:rPr>
        <w:t xml:space="preserve"> – The plan names were discussed and the final is 750 plan, HDHP and the CDHP (consumer </w:t>
      </w:r>
      <w:r w:rsidR="00500F94">
        <w:rPr>
          <w:rFonts w:asciiTheme="minorHAnsi" w:hAnsiTheme="minorHAnsi" w:cstheme="minorHAnsi"/>
          <w:sz w:val="22"/>
          <w:szCs w:val="22"/>
        </w:rPr>
        <w:t xml:space="preserve">directed </w:t>
      </w:r>
      <w:r w:rsidR="00E7213B">
        <w:rPr>
          <w:rFonts w:asciiTheme="minorHAnsi" w:hAnsiTheme="minorHAnsi" w:cstheme="minorHAnsi"/>
          <w:sz w:val="22"/>
          <w:szCs w:val="22"/>
        </w:rPr>
        <w:t>health plan) – there will be training set up for all the Human Resource</w:t>
      </w:r>
      <w:r w:rsidR="00500F94">
        <w:rPr>
          <w:rFonts w:asciiTheme="minorHAnsi" w:hAnsiTheme="minorHAnsi" w:cstheme="minorHAnsi"/>
          <w:sz w:val="22"/>
          <w:szCs w:val="22"/>
        </w:rPr>
        <w:t>s</w:t>
      </w:r>
      <w:r w:rsidR="00E7213B">
        <w:rPr>
          <w:rFonts w:asciiTheme="minorHAnsi" w:hAnsiTheme="minorHAnsi" w:cstheme="minorHAnsi"/>
          <w:sz w:val="22"/>
          <w:szCs w:val="22"/>
        </w:rPr>
        <w:t xml:space="preserve"> folks and JHCC has requested training also – the VSP motion was confirmed and we will stay with the Signature Plan w/an increase in frames/contacts to $150 cost will be approx. $11.90 pepm.</w:t>
      </w:r>
    </w:p>
    <w:p w:rsidR="006307DA" w:rsidRDefault="006307DA" w:rsidP="008146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307DA" w:rsidRDefault="00244254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307DA">
        <w:rPr>
          <w:rFonts w:asciiTheme="minorHAnsi" w:hAnsiTheme="minorHAnsi" w:cstheme="minorHAnsi"/>
          <w:sz w:val="22"/>
          <w:szCs w:val="22"/>
        </w:rPr>
        <w:t>.</w:t>
      </w:r>
      <w:r w:rsidR="006307DA">
        <w:rPr>
          <w:rFonts w:asciiTheme="minorHAnsi" w:hAnsiTheme="minorHAnsi" w:cstheme="minorHAnsi"/>
          <w:sz w:val="22"/>
          <w:szCs w:val="22"/>
        </w:rPr>
        <w:tab/>
      </w:r>
      <w:r w:rsidR="00685D01">
        <w:rPr>
          <w:rFonts w:asciiTheme="minorHAnsi" w:hAnsiTheme="minorHAnsi" w:cstheme="minorHAnsi"/>
          <w:sz w:val="22"/>
          <w:szCs w:val="22"/>
        </w:rPr>
        <w:t>Discussion on the n</w:t>
      </w:r>
      <w:r w:rsidR="006307DA">
        <w:rPr>
          <w:rFonts w:asciiTheme="minorHAnsi" w:hAnsiTheme="minorHAnsi" w:cstheme="minorHAnsi"/>
          <w:sz w:val="22"/>
          <w:szCs w:val="22"/>
        </w:rPr>
        <w:t xml:space="preserve">ext meeting </w:t>
      </w:r>
      <w:r w:rsidR="00685D01">
        <w:rPr>
          <w:rFonts w:asciiTheme="minorHAnsi" w:hAnsiTheme="minorHAnsi" w:cstheme="minorHAnsi"/>
          <w:sz w:val="22"/>
          <w:szCs w:val="22"/>
        </w:rPr>
        <w:t>was held.  The Committee decided to postpone the meeting until after the February 27 &amp; 28 JHCC meeting.  A doodle poll will be sent out and videoconference locations will be set up by campus individuals and sent to</w:t>
      </w:r>
      <w:r w:rsidR="00E7213B">
        <w:rPr>
          <w:rFonts w:asciiTheme="minorHAnsi" w:hAnsiTheme="minorHAnsi" w:cstheme="minorHAnsi"/>
          <w:sz w:val="22"/>
          <w:szCs w:val="22"/>
        </w:rPr>
        <w:t xml:space="preserve"> Elizabeth </w:t>
      </w:r>
      <w:r w:rsidR="00685D01">
        <w:rPr>
          <w:rFonts w:asciiTheme="minorHAnsi" w:hAnsiTheme="minorHAnsi" w:cstheme="minorHAnsi"/>
          <w:sz w:val="22"/>
          <w:szCs w:val="22"/>
        </w:rPr>
        <w:t>so</w:t>
      </w:r>
      <w:r w:rsidR="00E7213B">
        <w:rPr>
          <w:rFonts w:asciiTheme="minorHAnsi" w:hAnsiTheme="minorHAnsi" w:cstheme="minorHAnsi"/>
          <w:sz w:val="22"/>
          <w:szCs w:val="22"/>
        </w:rPr>
        <w:t xml:space="preserve"> she </w:t>
      </w:r>
      <w:r w:rsidR="00685D01">
        <w:rPr>
          <w:rFonts w:asciiTheme="minorHAnsi" w:hAnsiTheme="minorHAnsi" w:cstheme="minorHAnsi"/>
          <w:sz w:val="22"/>
          <w:szCs w:val="22"/>
        </w:rPr>
        <w:t>can</w:t>
      </w:r>
      <w:r w:rsidR="00E7213B">
        <w:rPr>
          <w:rFonts w:asciiTheme="minorHAnsi" w:hAnsiTheme="minorHAnsi" w:cstheme="minorHAnsi"/>
          <w:sz w:val="22"/>
          <w:szCs w:val="22"/>
        </w:rPr>
        <w:t xml:space="preserve"> set it up with VCS.</w:t>
      </w:r>
    </w:p>
    <w:p w:rsidR="00E7213B" w:rsidRDefault="00E7213B" w:rsidP="008146A9">
      <w:pPr>
        <w:rPr>
          <w:rFonts w:asciiTheme="minorHAnsi" w:hAnsiTheme="minorHAnsi" w:cstheme="minorHAnsi"/>
          <w:sz w:val="22"/>
          <w:szCs w:val="22"/>
        </w:rPr>
      </w:pPr>
    </w:p>
    <w:p w:rsidR="00E7213B" w:rsidRDefault="00E7213B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was </w:t>
      </w:r>
      <w:r w:rsidR="00685D01">
        <w:rPr>
          <w:rFonts w:asciiTheme="minorHAnsi" w:hAnsiTheme="minorHAnsi" w:cstheme="minorHAnsi"/>
          <w:sz w:val="22"/>
          <w:szCs w:val="22"/>
        </w:rPr>
        <w:t>adjourned</w:t>
      </w:r>
      <w:r>
        <w:rPr>
          <w:rFonts w:asciiTheme="minorHAnsi" w:hAnsiTheme="minorHAnsi" w:cstheme="minorHAnsi"/>
          <w:sz w:val="22"/>
          <w:szCs w:val="22"/>
        </w:rPr>
        <w:t xml:space="preserve"> at 10</w:t>
      </w:r>
      <w:r w:rsidR="003562FD">
        <w:rPr>
          <w:rFonts w:asciiTheme="minorHAnsi" w:hAnsiTheme="minorHAnsi" w:cstheme="minorHAnsi"/>
          <w:sz w:val="22"/>
          <w:szCs w:val="22"/>
        </w:rPr>
        <w:t>:</w:t>
      </w:r>
      <w:r w:rsidR="00841EA2">
        <w:rPr>
          <w:rFonts w:asciiTheme="minorHAnsi" w:hAnsiTheme="minorHAnsi" w:cstheme="minorHAnsi"/>
          <w:sz w:val="22"/>
          <w:szCs w:val="22"/>
        </w:rPr>
        <w:t>30am</w:t>
      </w:r>
    </w:p>
    <w:p w:rsidR="00841EA2" w:rsidRDefault="00841EA2" w:rsidP="008146A9">
      <w:pPr>
        <w:rPr>
          <w:rFonts w:asciiTheme="minorHAnsi" w:hAnsiTheme="minorHAnsi" w:cstheme="minorHAnsi"/>
          <w:sz w:val="22"/>
          <w:szCs w:val="22"/>
        </w:rPr>
      </w:pPr>
    </w:p>
    <w:p w:rsidR="0014389E" w:rsidRDefault="0014389E" w:rsidP="008146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14389E" w:rsidSect="00F66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BC" w:rsidRDefault="00E316BC" w:rsidP="006B1134">
      <w:r>
        <w:separator/>
      </w:r>
    </w:p>
  </w:endnote>
  <w:endnote w:type="continuationSeparator" w:id="0">
    <w:p w:rsidR="00E316BC" w:rsidRDefault="00E316BC" w:rsidP="006B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FA" w:rsidRDefault="00943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8094"/>
      <w:docPartObj>
        <w:docPartGallery w:val="Page Numbers (Bottom of Page)"/>
        <w:docPartUnique/>
      </w:docPartObj>
    </w:sdtPr>
    <w:sdtEndPr/>
    <w:sdtContent>
      <w:p w:rsidR="009439FA" w:rsidRDefault="00B823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9FA" w:rsidRDefault="00943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FA" w:rsidRDefault="00943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BC" w:rsidRDefault="00E316BC" w:rsidP="006B1134">
      <w:r>
        <w:separator/>
      </w:r>
    </w:p>
  </w:footnote>
  <w:footnote w:type="continuationSeparator" w:id="0">
    <w:p w:rsidR="00E316BC" w:rsidRDefault="00E316BC" w:rsidP="006B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FA" w:rsidRDefault="00943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FA" w:rsidRDefault="00943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FA" w:rsidRDefault="00943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C0"/>
    <w:multiLevelType w:val="hybridMultilevel"/>
    <w:tmpl w:val="AA028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2FA"/>
    <w:multiLevelType w:val="hybridMultilevel"/>
    <w:tmpl w:val="D756B5F0"/>
    <w:lvl w:ilvl="0" w:tplc="0EBE0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4"/>
    <w:rsid w:val="00022344"/>
    <w:rsid w:val="00035666"/>
    <w:rsid w:val="00071F5E"/>
    <w:rsid w:val="000C3CDD"/>
    <w:rsid w:val="000E388C"/>
    <w:rsid w:val="00102B10"/>
    <w:rsid w:val="001118E5"/>
    <w:rsid w:val="0012223A"/>
    <w:rsid w:val="00142734"/>
    <w:rsid w:val="0014389E"/>
    <w:rsid w:val="00163208"/>
    <w:rsid w:val="001714BC"/>
    <w:rsid w:val="001765F3"/>
    <w:rsid w:val="00193304"/>
    <w:rsid w:val="001A17B3"/>
    <w:rsid w:val="001A6CBE"/>
    <w:rsid w:val="001A79C7"/>
    <w:rsid w:val="001B0F82"/>
    <w:rsid w:val="001B4120"/>
    <w:rsid w:val="001C2A36"/>
    <w:rsid w:val="001F6E13"/>
    <w:rsid w:val="001F7F97"/>
    <w:rsid w:val="00214CC7"/>
    <w:rsid w:val="00223E06"/>
    <w:rsid w:val="002303E1"/>
    <w:rsid w:val="00244254"/>
    <w:rsid w:val="00246DB2"/>
    <w:rsid w:val="002A1A77"/>
    <w:rsid w:val="002F728C"/>
    <w:rsid w:val="00300F64"/>
    <w:rsid w:val="0033121E"/>
    <w:rsid w:val="00354004"/>
    <w:rsid w:val="003562DF"/>
    <w:rsid w:val="003562FD"/>
    <w:rsid w:val="00396DE3"/>
    <w:rsid w:val="003A0E64"/>
    <w:rsid w:val="003A4328"/>
    <w:rsid w:val="003E4B71"/>
    <w:rsid w:val="003F5E93"/>
    <w:rsid w:val="003F7FF8"/>
    <w:rsid w:val="00421455"/>
    <w:rsid w:val="0045526C"/>
    <w:rsid w:val="0046491F"/>
    <w:rsid w:val="00466E55"/>
    <w:rsid w:val="004A1E6B"/>
    <w:rsid w:val="004C024C"/>
    <w:rsid w:val="00500F94"/>
    <w:rsid w:val="0050629C"/>
    <w:rsid w:val="005618B9"/>
    <w:rsid w:val="0058186F"/>
    <w:rsid w:val="00583CA5"/>
    <w:rsid w:val="00584CC8"/>
    <w:rsid w:val="0059600D"/>
    <w:rsid w:val="005A23BE"/>
    <w:rsid w:val="005B0CF4"/>
    <w:rsid w:val="005B3022"/>
    <w:rsid w:val="005B7724"/>
    <w:rsid w:val="005E0B30"/>
    <w:rsid w:val="005F1F54"/>
    <w:rsid w:val="00603D36"/>
    <w:rsid w:val="00625574"/>
    <w:rsid w:val="006307DA"/>
    <w:rsid w:val="00631211"/>
    <w:rsid w:val="00637CE5"/>
    <w:rsid w:val="00642652"/>
    <w:rsid w:val="00651220"/>
    <w:rsid w:val="00685D01"/>
    <w:rsid w:val="00686A7A"/>
    <w:rsid w:val="00694248"/>
    <w:rsid w:val="006B1134"/>
    <w:rsid w:val="006B25FB"/>
    <w:rsid w:val="006D3621"/>
    <w:rsid w:val="006D3978"/>
    <w:rsid w:val="006D52E2"/>
    <w:rsid w:val="006E1A75"/>
    <w:rsid w:val="007317F9"/>
    <w:rsid w:val="00751800"/>
    <w:rsid w:val="00754302"/>
    <w:rsid w:val="00754F17"/>
    <w:rsid w:val="007A1FDE"/>
    <w:rsid w:val="007A4757"/>
    <w:rsid w:val="007C0209"/>
    <w:rsid w:val="007C618C"/>
    <w:rsid w:val="007E5D15"/>
    <w:rsid w:val="007F1CAF"/>
    <w:rsid w:val="008015E8"/>
    <w:rsid w:val="008143CC"/>
    <w:rsid w:val="008146A9"/>
    <w:rsid w:val="008253CE"/>
    <w:rsid w:val="00841EA2"/>
    <w:rsid w:val="0084697E"/>
    <w:rsid w:val="00856B86"/>
    <w:rsid w:val="008712C7"/>
    <w:rsid w:val="00882193"/>
    <w:rsid w:val="008C4BCB"/>
    <w:rsid w:val="008D214A"/>
    <w:rsid w:val="008E0BF1"/>
    <w:rsid w:val="008E3E6F"/>
    <w:rsid w:val="008F33B6"/>
    <w:rsid w:val="00915A51"/>
    <w:rsid w:val="00921387"/>
    <w:rsid w:val="00921BE4"/>
    <w:rsid w:val="00940AF7"/>
    <w:rsid w:val="009439FA"/>
    <w:rsid w:val="00962380"/>
    <w:rsid w:val="009B6532"/>
    <w:rsid w:val="009D4EBC"/>
    <w:rsid w:val="00A152D2"/>
    <w:rsid w:val="00A20966"/>
    <w:rsid w:val="00A629C7"/>
    <w:rsid w:val="00A90AD1"/>
    <w:rsid w:val="00A924BF"/>
    <w:rsid w:val="00AA4504"/>
    <w:rsid w:val="00AA6A87"/>
    <w:rsid w:val="00B136FB"/>
    <w:rsid w:val="00B330C3"/>
    <w:rsid w:val="00B507B0"/>
    <w:rsid w:val="00B702B6"/>
    <w:rsid w:val="00B747A8"/>
    <w:rsid w:val="00B8232C"/>
    <w:rsid w:val="00B84644"/>
    <w:rsid w:val="00BA3053"/>
    <w:rsid w:val="00BA4844"/>
    <w:rsid w:val="00BB52D6"/>
    <w:rsid w:val="00BB69B1"/>
    <w:rsid w:val="00BF0AA0"/>
    <w:rsid w:val="00BF16B3"/>
    <w:rsid w:val="00BF4E10"/>
    <w:rsid w:val="00C353C8"/>
    <w:rsid w:val="00C44D71"/>
    <w:rsid w:val="00C62E53"/>
    <w:rsid w:val="00C70FD4"/>
    <w:rsid w:val="00CA70D9"/>
    <w:rsid w:val="00CC23D4"/>
    <w:rsid w:val="00CE0D2F"/>
    <w:rsid w:val="00CF20BC"/>
    <w:rsid w:val="00CF618D"/>
    <w:rsid w:val="00D31A62"/>
    <w:rsid w:val="00D530EE"/>
    <w:rsid w:val="00DA1F1D"/>
    <w:rsid w:val="00DA2C81"/>
    <w:rsid w:val="00DB392B"/>
    <w:rsid w:val="00DC0988"/>
    <w:rsid w:val="00DF2C92"/>
    <w:rsid w:val="00E100D8"/>
    <w:rsid w:val="00E13248"/>
    <w:rsid w:val="00E316BC"/>
    <w:rsid w:val="00E645D8"/>
    <w:rsid w:val="00E7213B"/>
    <w:rsid w:val="00E9001F"/>
    <w:rsid w:val="00E932C4"/>
    <w:rsid w:val="00E963BD"/>
    <w:rsid w:val="00EA4D23"/>
    <w:rsid w:val="00EB6B51"/>
    <w:rsid w:val="00EE1A4A"/>
    <w:rsid w:val="00EE643D"/>
    <w:rsid w:val="00F208B9"/>
    <w:rsid w:val="00F40C85"/>
    <w:rsid w:val="00F515A7"/>
    <w:rsid w:val="00F6621D"/>
    <w:rsid w:val="00FA29BF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34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1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B113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1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1134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3CE"/>
    <w:pPr>
      <w:tabs>
        <w:tab w:val="clear" w:pos="720"/>
      </w:tabs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34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1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1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B113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11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1134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1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3CE"/>
    <w:pPr>
      <w:tabs>
        <w:tab w:val="clear" w:pos="720"/>
      </w:tabs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8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aska.edu/benefits/joint-health-care-committ/2-01-201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Ivey</dc:creator>
  <cp:lastModifiedBy>Melodee Monson</cp:lastModifiedBy>
  <cp:revision>4</cp:revision>
  <cp:lastPrinted>2012-07-24T16:09:00Z</cp:lastPrinted>
  <dcterms:created xsi:type="dcterms:W3CDTF">2013-02-12T16:51:00Z</dcterms:created>
  <dcterms:modified xsi:type="dcterms:W3CDTF">2013-02-12T16:54:00Z</dcterms:modified>
</cp:coreProperties>
</file>